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0" w:after="120" w:line="288" w:lineRule="auto"/>
        <w:ind w:left="0"/>
        <w:jc w:val="center"/>
        <w:outlineLvl w:val="1"/>
      </w:pPr>
      <w:bookmarkStart w:id="1" w:name="_GoBack"/>
      <w:bookmarkStart w:id="0" w:name="heading_10"/>
      <w:r>
        <w:rPr>
          <w:rFonts w:ascii="Arial" w:hAnsi="Arial" w:eastAsia="等线" w:cs="Arial"/>
          <w:b/>
          <w:sz w:val="32"/>
        </w:rPr>
        <w:t>附件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1</w:t>
      </w:r>
      <w:r>
        <w:rPr>
          <w:rFonts w:ascii="Arial" w:hAnsi="Arial" w:eastAsia="等线" w:cs="Arial"/>
          <w:b/>
          <w:sz w:val="32"/>
        </w:rPr>
        <w:t>：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垫江县中</w:t>
      </w:r>
      <w:r>
        <w:rPr>
          <w:rFonts w:hint="eastAsia" w:ascii="Arial" w:hAnsi="Arial" w:eastAsia="等线" w:cs="Arial"/>
          <w:b/>
          <w:color w:val="auto"/>
          <w:sz w:val="32"/>
          <w:lang w:val="en-US" w:eastAsia="zh-CN"/>
        </w:rPr>
        <w:t>医院</w:t>
      </w:r>
      <w:r>
        <w:rPr>
          <w:rFonts w:ascii="Arial" w:hAnsi="Arial" w:eastAsia="等线" w:cs="Arial"/>
          <w:b/>
          <w:color w:val="auto"/>
          <w:sz w:val="32"/>
        </w:rPr>
        <w:t>医药代表廉洁</w:t>
      </w:r>
      <w:r>
        <w:rPr>
          <w:rFonts w:ascii="Arial" w:hAnsi="Arial" w:eastAsia="等线" w:cs="Arial"/>
          <w:b/>
          <w:sz w:val="32"/>
        </w:rPr>
        <w:t>从业承诺书</w:t>
      </w:r>
      <w:bookmarkEnd w:id="0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为严格遵守《医药代表管理办法》及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重庆市垫江县中医院</w:t>
      </w:r>
      <w:r>
        <w:rPr>
          <w:rFonts w:hint="eastAsia" w:ascii="仿宋" w:hAnsi="仿宋" w:eastAsia="仿宋" w:cs="仿宋"/>
          <w:sz w:val="28"/>
          <w:szCs w:val="28"/>
        </w:rPr>
        <w:t>医药代表管理相关制度，规范学术推广行为，坚守廉洁从业底线，本人及所属企业郑重承诺如下：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本人已完成国家药监局医药代表官方备案及本院院内建档登记，全部推广工作严格遵循国家法律法规、医疗卫生行业规范及本院各项管理规定；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所有入院学术交流活动均提前提交预约、完整履行审批流程、在指定场地规范开展，绝不擅自进入门诊、病房等诊疗区域私下拜访医务人员；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学术推广宣讲内容仅围绕合理用药等合规专业内容，不开展任何产品促销、变相商业营销活动；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 绝不以任何名义、任何形式向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</w:t>
      </w:r>
      <w:r>
        <w:rPr>
          <w:rFonts w:hint="eastAsia" w:ascii="仿宋" w:hAnsi="仿宋" w:eastAsia="仿宋" w:cs="仿宋"/>
          <w:sz w:val="28"/>
          <w:szCs w:val="28"/>
        </w:rPr>
        <w:t>院医务人员赠送礼品、礼金、有价证券，不安排宴请、旅游、健身娱乐等各类不正当消费；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 绝不以赞助学术会议、科研项目、教学培训等名义变相输送经济利益，不干扰医院正常诊疗、办公秩序；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 自愿全面接受医院各职能部门监督、核查；若违反以上任意承诺条款，自愿接受本院注销院内登记、列入黑名单、永久禁止入院推广等处置，并承担由此产生的全部法律责任。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医药代表签字：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sz w:val="28"/>
          <w:szCs w:val="28"/>
        </w:rPr>
        <w:t>企业负责人签字：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2" w:firstLineChars="200"/>
        <w:jc w:val="right"/>
        <w:textAlignment w:val="auto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2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承诺日期：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22" w:firstLineChars="2000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22" w:firstLineChars="2000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22" w:firstLineChars="2000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5622" w:firstLineChars="2000"/>
        <w:jc w:val="left"/>
        <w:textAlignment w:val="auto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企业盖章：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B57F0"/>
    <w:multiLevelType w:val="singleLevel"/>
    <w:tmpl w:val="027B57F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C8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2026-07-27T09:37:27Z</dcterms:created>
  <dc:creator>Administrator</dc:creator>
  <cp:lastModifiedBy>小狼</cp:lastModifiedBy>
  <dcterms:modified xsi:type="dcterms:W3CDTF">2026-07-27T09:37:38Z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AB6B4FE463234EFDBA87456495A23EF4</vt:lpwstr>
  </property>
</Properties>
</file>